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FE" w:rsidRDefault="004A6AFE" w:rsidP="004A6AFE">
      <w:pPr>
        <w:pStyle w:val="CharCharCharChar"/>
        <w:rPr>
          <w:lang w:val="bg-BG"/>
        </w:rPr>
      </w:pPr>
    </w:p>
    <w:p w:rsidR="004A6AFE" w:rsidRDefault="004A6AFE" w:rsidP="004A6AFE">
      <w:pPr>
        <w:pStyle w:val="CharCharCharChar"/>
        <w:rPr>
          <w:lang w:val="bg-B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22860</wp:posOffset>
            </wp:positionV>
            <wp:extent cx="600710" cy="908050"/>
            <wp:effectExtent l="0" t="0" r="8890" b="6350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AFE" w:rsidRDefault="004A6AFE" w:rsidP="004A6AFE">
      <w:pPr>
        <w:keepNext/>
        <w:tabs>
          <w:tab w:val="left" w:pos="1276"/>
        </w:tabs>
        <w:outlineLvl w:val="0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0</wp:posOffset>
                </wp:positionV>
                <wp:extent cx="0" cy="746760"/>
                <wp:effectExtent l="8890" t="9525" r="1016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6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.7pt;margin-top:0;width:0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"/>
            </w:pict>
          </mc:Fallback>
        </mc:AlternateConten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  <w:lang w:val="ru-RU" w:eastAsia="bg-BG"/>
        </w:rPr>
        <w:t xml:space="preserve">   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>РЕПУБЛИКА БЪЛГАРИЯ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  <w:t xml:space="preserve">  </w:t>
      </w:r>
    </w:p>
    <w:p w:rsidR="004A6AFE" w:rsidRDefault="004A6AFE" w:rsidP="004A6AFE">
      <w:pPr>
        <w:keepNext/>
        <w:tabs>
          <w:tab w:val="left" w:pos="1276"/>
        </w:tabs>
        <w:outlineLvl w:val="0"/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</w:pPr>
      <w:r>
        <w:rPr>
          <w:rFonts w:ascii="TmsCyr" w:hAnsi="TmsCyr"/>
          <w:smallCaps/>
          <w:color w:val="333333"/>
          <w:sz w:val="36"/>
          <w:szCs w:val="36"/>
          <w:lang w:val="ru-RU" w:eastAsia="bg-BG"/>
        </w:rPr>
        <w:t xml:space="preserve"> 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Министерство на земеделието, храните и горите</w:t>
      </w:r>
    </w:p>
    <w:p w:rsidR="004A6AFE" w:rsidRDefault="004A6AFE" w:rsidP="004A6AFE">
      <w:pPr>
        <w:pStyle w:val="CharCharCharChar"/>
        <w:rPr>
          <w:rFonts w:ascii="Verdana" w:hAnsi="Verdana"/>
          <w:lang w:val="bg-BG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 w:eastAsia="bg-BG"/>
        </w:rPr>
        <w:t xml:space="preserve">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Областна дирекция “Земеделие”-гр. Сливен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4A6AFE" w:rsidRDefault="004A6AFE" w:rsidP="004A6AFE">
      <w:pPr>
        <w:pStyle w:val="CharCharCharChar"/>
        <w:rPr>
          <w:rFonts w:ascii="Verdana" w:hAnsi="Verdana"/>
          <w:b/>
          <w:lang w:val="bg-BG"/>
        </w:rPr>
      </w:pPr>
    </w:p>
    <w:p w:rsidR="004A6AFE" w:rsidRDefault="004A6AFE" w:rsidP="004A6AFE">
      <w:pPr>
        <w:pStyle w:val="CharCharCharChar"/>
        <w:rPr>
          <w:rFonts w:ascii="Verdana" w:hAnsi="Verdana"/>
          <w:b/>
          <w:lang w:val="bg-BG"/>
        </w:rPr>
      </w:pPr>
    </w:p>
    <w:p w:rsidR="004A6AFE" w:rsidRDefault="004A6AFE" w:rsidP="004A6AFE">
      <w:pPr>
        <w:pStyle w:val="CharCharCharChar"/>
        <w:rPr>
          <w:rFonts w:ascii="Verdana" w:hAnsi="Verdana"/>
          <w:b/>
          <w:lang w:val="bg-BG"/>
        </w:rPr>
      </w:pPr>
    </w:p>
    <w:p w:rsidR="004A6AFE" w:rsidRDefault="004A6AFE" w:rsidP="004A6AFE">
      <w:pPr>
        <w:spacing w:line="360" w:lineRule="auto"/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ЗАПОВЕД</w:t>
      </w:r>
    </w:p>
    <w:p w:rsidR="004A6AFE" w:rsidRDefault="004A6AFE" w:rsidP="004A6AFE">
      <w:pPr>
        <w:tabs>
          <w:tab w:val="left" w:pos="3090"/>
          <w:tab w:val="center" w:pos="4323"/>
        </w:tabs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bg-BG"/>
        </w:rPr>
        <w:t>№ РД – 09 - 09</w:t>
      </w:r>
      <w:r>
        <w:rPr>
          <w:b/>
          <w:bCs/>
          <w:sz w:val="32"/>
          <w:szCs w:val="32"/>
          <w:lang w:val="en-US"/>
        </w:rPr>
        <w:t>2</w:t>
      </w:r>
    </w:p>
    <w:p w:rsidR="004A6AFE" w:rsidRDefault="004A6AFE" w:rsidP="004A6AFE">
      <w:pPr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СЛИВЕН, 31.08.</w:t>
      </w:r>
      <w:r>
        <w:rPr>
          <w:b/>
          <w:bCs/>
          <w:sz w:val="32"/>
          <w:szCs w:val="32"/>
          <w:lang w:val="ru-RU"/>
        </w:rPr>
        <w:t>201</w:t>
      </w:r>
      <w:r>
        <w:rPr>
          <w:b/>
          <w:bCs/>
          <w:sz w:val="32"/>
          <w:szCs w:val="32"/>
          <w:lang w:val="bg-BG"/>
        </w:rPr>
        <w:t>8г</w:t>
      </w:r>
      <w:r>
        <w:rPr>
          <w:b/>
          <w:bCs/>
          <w:sz w:val="32"/>
          <w:szCs w:val="32"/>
          <w:lang w:val="ru-RU"/>
        </w:rPr>
        <w:t>.</w:t>
      </w:r>
    </w:p>
    <w:p w:rsidR="004A6AFE" w:rsidRDefault="004A6AFE" w:rsidP="004A6AFE">
      <w:pPr>
        <w:jc w:val="center"/>
        <w:rPr>
          <w:b/>
          <w:lang w:val="bg-BG"/>
        </w:rPr>
      </w:pPr>
    </w:p>
    <w:p w:rsidR="004A6AFE" w:rsidRDefault="004A6AFE" w:rsidP="004A6AFE">
      <w:pPr>
        <w:ind w:firstLine="720"/>
        <w:jc w:val="both"/>
        <w:rPr>
          <w:lang w:val="ru-RU"/>
        </w:rPr>
      </w:pPr>
      <w:r>
        <w:rPr>
          <w:lang w:val="bg-BG"/>
        </w:rPr>
        <w:t xml:space="preserve">На основание чл.3 ал.4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 и чл.37в ал.1 от Закона за собствеността и ползването на земеделските земи във </w:t>
      </w:r>
      <w:proofErr w:type="spellStart"/>
      <w:r>
        <w:rPr>
          <w:lang w:val="bg-BG"/>
        </w:rPr>
        <w:t>вр</w:t>
      </w:r>
      <w:proofErr w:type="spellEnd"/>
      <w:r>
        <w:rPr>
          <w:lang w:val="bg-BG"/>
        </w:rPr>
        <w:t>. чл.72б и чл. 72в от Правилника за прилагане на закона за собствеността и ползване на земеделските земи и писмо с изх. № 20-57917-28.08.2018г. на АГКК</w:t>
      </w:r>
    </w:p>
    <w:p w:rsidR="004A6AFE" w:rsidRDefault="004A6AFE" w:rsidP="004A6AFE">
      <w:pPr>
        <w:jc w:val="both"/>
        <w:rPr>
          <w:lang w:val="bg-BG"/>
        </w:rPr>
      </w:pPr>
    </w:p>
    <w:p w:rsidR="004A6AFE" w:rsidRDefault="004A6AFE" w:rsidP="004A6AFE">
      <w:pPr>
        <w:jc w:val="center"/>
        <w:rPr>
          <w:b/>
          <w:lang w:val="bg-BG"/>
        </w:rPr>
      </w:pPr>
    </w:p>
    <w:p w:rsidR="004A6AFE" w:rsidRDefault="004A6AFE" w:rsidP="004A6AF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НАРЕЖДАМ : </w:t>
      </w:r>
    </w:p>
    <w:p w:rsidR="004A6AFE" w:rsidRDefault="004A6AFE" w:rsidP="004A6AFE">
      <w:pPr>
        <w:jc w:val="center"/>
        <w:rPr>
          <w:b/>
          <w:lang w:val="bg-BG"/>
        </w:rPr>
      </w:pPr>
    </w:p>
    <w:p w:rsidR="004A6AFE" w:rsidRDefault="004A6AFE" w:rsidP="004A6AFE">
      <w:pPr>
        <w:ind w:firstLine="720"/>
        <w:jc w:val="both"/>
        <w:rPr>
          <w:b/>
          <w:bCs/>
          <w:sz w:val="28"/>
          <w:szCs w:val="28"/>
          <w:lang w:val="bg-BG"/>
        </w:rPr>
      </w:pPr>
      <w:r>
        <w:rPr>
          <w:lang w:val="bg-BG"/>
        </w:rPr>
        <w:t xml:space="preserve">І. Променям Заповед № </w:t>
      </w:r>
      <w:r>
        <w:rPr>
          <w:bCs/>
          <w:lang w:val="bg-BG"/>
        </w:rPr>
        <w:t>РД – 09 – 08</w:t>
      </w:r>
      <w:r>
        <w:rPr>
          <w:bCs/>
          <w:lang w:val="en-US"/>
        </w:rPr>
        <w:t>1</w:t>
      </w:r>
      <w:r>
        <w:rPr>
          <w:b/>
          <w:bCs/>
          <w:sz w:val="28"/>
          <w:szCs w:val="28"/>
          <w:lang w:val="bg-BG"/>
        </w:rPr>
        <w:t xml:space="preserve"> </w:t>
      </w:r>
      <w:r>
        <w:rPr>
          <w:bCs/>
          <w:lang w:val="bg-BG"/>
        </w:rPr>
        <w:t>от 27.07.</w:t>
      </w:r>
      <w:r>
        <w:rPr>
          <w:bCs/>
          <w:lang w:val="ru-RU"/>
        </w:rPr>
        <w:t>201</w:t>
      </w:r>
      <w:r>
        <w:rPr>
          <w:bCs/>
          <w:lang w:val="bg-BG"/>
        </w:rPr>
        <w:t>8г</w:t>
      </w:r>
      <w:r>
        <w:rPr>
          <w:bCs/>
          <w:lang w:val="ru-RU"/>
        </w:rPr>
        <w:t xml:space="preserve">. в </w:t>
      </w:r>
      <w:proofErr w:type="spellStart"/>
      <w:r>
        <w:rPr>
          <w:bCs/>
          <w:lang w:val="ru-RU"/>
        </w:rPr>
        <w:t>частта</w:t>
      </w:r>
      <w:proofErr w:type="spellEnd"/>
      <w:r>
        <w:rPr>
          <w:bCs/>
          <w:lang w:val="ru-RU"/>
        </w:rPr>
        <w:t xml:space="preserve">:  </w:t>
      </w:r>
      <w:r>
        <w:rPr>
          <w:lang w:val="bg-BG"/>
        </w:rPr>
        <w:t>Представител на СГКК – Сливен - инж. Тихомир Тодоров - началник СГКК.</w:t>
      </w:r>
    </w:p>
    <w:p w:rsidR="004A6AFE" w:rsidRDefault="004A6AFE" w:rsidP="004A6AFE">
      <w:pPr>
        <w:jc w:val="both"/>
        <w:rPr>
          <w:lang w:val="bg-BG"/>
        </w:rPr>
      </w:pPr>
    </w:p>
    <w:p w:rsidR="004A6AFE" w:rsidRDefault="004A6AFE" w:rsidP="004A6AFE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ІІ. Контролът по изпълнението на настоящата заповед възлагам на  Златина Михайлова - Главен директор Главна дирекция „Аграрно развитие”.</w:t>
      </w:r>
    </w:p>
    <w:p w:rsidR="004A6AFE" w:rsidRDefault="004A6AFE" w:rsidP="004A6AFE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ІІІ. Настоящата заповед да се сведе до знанието на членовете на Комисията за сведение и изпълнение.</w:t>
      </w: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</w:p>
    <w:p w:rsidR="004A6AFE" w:rsidRDefault="004A6AFE" w:rsidP="004A6AFE">
      <w:pPr>
        <w:tabs>
          <w:tab w:val="left" w:pos="4920"/>
        </w:tabs>
        <w:jc w:val="both"/>
        <w:rPr>
          <w:b/>
          <w:lang w:val="bg-BG"/>
        </w:rPr>
      </w:pPr>
      <w:r>
        <w:rPr>
          <w:b/>
          <w:lang w:val="bg-BG"/>
        </w:rPr>
        <w:t>ТОДОР БРАТАНОВ</w:t>
      </w:r>
    </w:p>
    <w:p w:rsidR="004A6AFE" w:rsidRDefault="004A6AFE" w:rsidP="004A6AFE">
      <w:pPr>
        <w:jc w:val="both"/>
        <w:rPr>
          <w:i/>
          <w:lang w:val="ru-RU"/>
        </w:rPr>
      </w:pPr>
      <w:r>
        <w:rPr>
          <w:bCs/>
          <w:i/>
          <w:lang w:val="bg-BG"/>
        </w:rPr>
        <w:t xml:space="preserve">Директор ОД „Земеделие“ Сливен       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</w:p>
    <w:p w:rsidR="004A6AFE" w:rsidRDefault="004A6AFE" w:rsidP="004A6AFE">
      <w:pPr>
        <w:jc w:val="both"/>
        <w:rPr>
          <w:i/>
          <w:lang w:val="ru-RU"/>
        </w:rPr>
      </w:pPr>
      <w:r>
        <w:rPr>
          <w:i/>
          <w:lang w:val="bg-BG"/>
        </w:rPr>
        <w:t xml:space="preserve">            </w:t>
      </w:r>
    </w:p>
    <w:p w:rsidR="00090C16" w:rsidRDefault="00090C16">
      <w:bookmarkStart w:id="0" w:name="_GoBack"/>
      <w:bookmarkEnd w:id="0"/>
    </w:p>
    <w:sectPr w:rsidR="00090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76E"/>
    <w:rsid w:val="00090C16"/>
    <w:rsid w:val="004A6AFE"/>
    <w:rsid w:val="00B6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4A6AFE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4A6AFE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NSZ</cp:lastModifiedBy>
  <cp:revision>3</cp:revision>
  <dcterms:created xsi:type="dcterms:W3CDTF">2018-09-04T07:01:00Z</dcterms:created>
  <dcterms:modified xsi:type="dcterms:W3CDTF">2018-09-04T07:01:00Z</dcterms:modified>
</cp:coreProperties>
</file>